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7013" w14:textId="49046B94" w:rsidR="00361FE5" w:rsidRPr="00361FE5" w:rsidRDefault="00361FE5" w:rsidP="00361FE5">
      <w:pPr>
        <w:spacing w:after="0" w:line="240" w:lineRule="auto"/>
        <w:ind w:left="1440" w:firstLine="720"/>
        <w:jc w:val="right"/>
        <w:rPr>
          <w:rFonts w:ascii="Calibri" w:eastAsia="Calibri" w:hAnsi="Calibri" w:cs="Times New Roman"/>
          <w:b/>
          <w:bCs/>
          <w:color w:val="1F3864"/>
          <w:kern w:val="0"/>
          <w:sz w:val="22"/>
          <w:szCs w:val="22"/>
          <w14:ligatures w14:val="none"/>
        </w:rPr>
      </w:pPr>
      <w:r w:rsidRPr="00361FE5">
        <w:rPr>
          <w:rFonts w:ascii="Calibri" w:eastAsia="Calibri" w:hAnsi="Calibri" w:cs="Times New Roman"/>
          <w:noProof/>
          <w:kern w:val="0"/>
          <w:sz w:val="22"/>
          <w:szCs w:val="22"/>
          <w14:ligatures w14:val="none"/>
        </w:rPr>
        <w:drawing>
          <wp:anchor distT="0" distB="0" distL="114300" distR="114300" simplePos="0" relativeHeight="251659264" behindDoc="0" locked="0" layoutInCell="1" allowOverlap="1" wp14:anchorId="2FFCABDC" wp14:editId="5959BBB3">
            <wp:simplePos x="0" y="0"/>
            <wp:positionH relativeFrom="page">
              <wp:posOffset>352425</wp:posOffset>
            </wp:positionH>
            <wp:positionV relativeFrom="paragraph">
              <wp:posOffset>6985</wp:posOffset>
            </wp:positionV>
            <wp:extent cx="1743075" cy="988695"/>
            <wp:effectExtent l="0" t="0" r="9525" b="190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FE5">
        <w:rPr>
          <w:rFonts w:ascii="Calibri" w:eastAsia="Calibri" w:hAnsi="Calibri" w:cs="Times New Roman"/>
          <w:b/>
          <w:bCs/>
          <w:color w:val="1F3864"/>
          <w:kern w:val="0"/>
          <w:sz w:val="22"/>
          <w:szCs w:val="22"/>
          <w14:ligatures w14:val="none"/>
        </w:rPr>
        <w:t>475 Chippewa Mall Drive Suite 155</w:t>
      </w:r>
    </w:p>
    <w:p w14:paraId="74704657" w14:textId="76940924" w:rsidR="00361FE5" w:rsidRPr="00361FE5" w:rsidRDefault="00361FE5" w:rsidP="00361FE5">
      <w:pPr>
        <w:spacing w:after="0" w:line="240" w:lineRule="auto"/>
        <w:ind w:firstLine="720"/>
        <w:jc w:val="right"/>
        <w:rPr>
          <w:rFonts w:ascii="Calibri" w:eastAsia="Calibri" w:hAnsi="Calibri" w:cs="Times New Roman"/>
          <w:b/>
          <w:bCs/>
          <w:color w:val="1F3864"/>
          <w:kern w:val="0"/>
          <w:sz w:val="22"/>
          <w:szCs w:val="22"/>
          <w14:ligatures w14:val="none"/>
        </w:rPr>
      </w:pPr>
      <w:r w:rsidRPr="00361FE5">
        <w:rPr>
          <w:rFonts w:ascii="Calibri" w:eastAsia="Calibri" w:hAnsi="Calibri" w:cs="Times New Roman"/>
          <w:b/>
          <w:bCs/>
          <w:color w:val="1F3864"/>
          <w:kern w:val="0"/>
          <w:sz w:val="22"/>
          <w:szCs w:val="22"/>
          <w14:ligatures w14:val="none"/>
        </w:rPr>
        <w:t>Chippewa Falls, WI 54729</w:t>
      </w:r>
    </w:p>
    <w:p w14:paraId="124775B7" w14:textId="77777777" w:rsidR="00361FE5" w:rsidRPr="00361FE5" w:rsidRDefault="00361FE5" w:rsidP="00361FE5">
      <w:pPr>
        <w:spacing w:after="0" w:line="240" w:lineRule="auto"/>
        <w:ind w:firstLine="720"/>
        <w:jc w:val="right"/>
        <w:rPr>
          <w:rFonts w:ascii="Calibri" w:eastAsia="Calibri" w:hAnsi="Calibri" w:cs="Times New Roman"/>
          <w:b/>
          <w:bCs/>
          <w:color w:val="1F3864"/>
          <w:kern w:val="0"/>
          <w:sz w:val="22"/>
          <w:szCs w:val="22"/>
          <w14:ligatures w14:val="none"/>
        </w:rPr>
      </w:pPr>
      <w:r w:rsidRPr="00361FE5">
        <w:rPr>
          <w:rFonts w:ascii="Calibri" w:eastAsia="Calibri" w:hAnsi="Calibri" w:cs="Times New Roman"/>
          <w:b/>
          <w:bCs/>
          <w:color w:val="1F3864"/>
          <w:kern w:val="0"/>
          <w:sz w:val="22"/>
          <w:szCs w:val="22"/>
          <w14:ligatures w14:val="none"/>
        </w:rPr>
        <w:t>Phone: (715) 726-0400</w:t>
      </w:r>
    </w:p>
    <w:p w14:paraId="5A7B9591" w14:textId="72F2E562" w:rsidR="00361FE5" w:rsidRPr="00361FE5" w:rsidRDefault="00361FE5" w:rsidP="00361FE5">
      <w:pPr>
        <w:spacing w:after="0" w:line="240" w:lineRule="auto"/>
        <w:ind w:firstLine="720"/>
        <w:jc w:val="right"/>
        <w:rPr>
          <w:rFonts w:ascii="Calibri" w:eastAsia="Calibri" w:hAnsi="Calibri" w:cs="Times New Roman"/>
          <w:b/>
          <w:bCs/>
          <w:color w:val="1F3864"/>
          <w:kern w:val="0"/>
          <w:sz w:val="22"/>
          <w:szCs w:val="22"/>
          <w14:ligatures w14:val="none"/>
        </w:rPr>
      </w:pPr>
      <w:r w:rsidRPr="00361FE5">
        <w:rPr>
          <w:rFonts w:ascii="Calibri" w:eastAsia="Calibri" w:hAnsi="Calibri" w:cs="Times New Roman"/>
          <w:b/>
          <w:bCs/>
          <w:color w:val="1F3864"/>
          <w:kern w:val="0"/>
          <w:sz w:val="22"/>
          <w:szCs w:val="22"/>
          <w14:ligatures w14:val="none"/>
        </w:rPr>
        <w:t>Fax: (715) 726-0422</w:t>
      </w:r>
    </w:p>
    <w:p w14:paraId="5225BC55" w14:textId="0B4F8451" w:rsidR="00361FE5" w:rsidRDefault="00361FE5" w:rsidP="00361FE5">
      <w:pPr>
        <w:spacing w:line="259" w:lineRule="auto"/>
        <w:ind w:left="1440" w:firstLine="720"/>
        <w:rPr>
          <w:rFonts w:ascii="Calibri" w:eastAsia="Calibri" w:hAnsi="Calibri" w:cs="Times New Roman"/>
          <w:kern w:val="0"/>
          <w:sz w:val="22"/>
          <w:szCs w:val="22"/>
          <w14:ligatures w14:val="none"/>
        </w:rPr>
      </w:pPr>
      <w:r w:rsidRPr="00361FE5">
        <w:rPr>
          <w:rFonts w:ascii="Calibri" w:eastAsia="Calibri" w:hAnsi="Calibri" w:cs="Times New Roman"/>
          <w:b/>
          <w:bCs/>
          <w:color w:val="1F3864"/>
          <w:kern w:val="0"/>
          <w:sz w:val="22"/>
          <w:szCs w:val="22"/>
          <w14:ligatures w14:val="none"/>
        </w:rPr>
        <w:t xml:space="preserve">                                                                            </w:t>
      </w:r>
      <w:r>
        <w:rPr>
          <w:rFonts w:ascii="Calibri" w:eastAsia="Calibri" w:hAnsi="Calibri" w:cs="Times New Roman"/>
          <w:b/>
          <w:bCs/>
          <w:color w:val="1F3864"/>
          <w:kern w:val="0"/>
          <w:sz w:val="22"/>
          <w:szCs w:val="22"/>
          <w14:ligatures w14:val="none"/>
        </w:rPr>
        <w:t xml:space="preserve">                 </w:t>
      </w:r>
      <w:r w:rsidRPr="00361FE5">
        <w:rPr>
          <w:rFonts w:ascii="Calibri" w:eastAsia="Calibri" w:hAnsi="Calibri" w:cs="Times New Roman"/>
          <w:b/>
          <w:bCs/>
          <w:color w:val="1F3864"/>
          <w:kern w:val="0"/>
          <w:sz w:val="22"/>
          <w:szCs w:val="22"/>
          <w14:ligatures w14:val="none"/>
        </w:rPr>
        <w:t xml:space="preserve">  </w:t>
      </w:r>
      <w:hyperlink r:id="rId6" w:history="1">
        <w:r w:rsidR="00CC3504" w:rsidRPr="00361FE5">
          <w:rPr>
            <w:rStyle w:val="Hyperlink"/>
            <w:rFonts w:ascii="Calibri" w:eastAsia="Calibri" w:hAnsi="Calibri" w:cs="Times New Roman"/>
            <w:b/>
            <w:bCs/>
            <w:kern w:val="0"/>
            <w:sz w:val="22"/>
            <w:szCs w:val="22"/>
            <w14:ligatures w14:val="none"/>
          </w:rPr>
          <w:t>www.dennchiropractic.com</w:t>
        </w:r>
      </w:hyperlink>
    </w:p>
    <w:p w14:paraId="7C6D412A" w14:textId="77777777" w:rsidR="00CC3504" w:rsidRPr="00361FE5" w:rsidRDefault="00CC3504" w:rsidP="00361FE5">
      <w:pPr>
        <w:spacing w:line="259" w:lineRule="auto"/>
        <w:ind w:left="1440" w:firstLine="720"/>
        <w:rPr>
          <w:rFonts w:ascii="Calibri" w:eastAsia="Calibri" w:hAnsi="Calibri" w:cs="Times New Roman"/>
          <w:kern w:val="0"/>
          <w:sz w:val="22"/>
          <w:szCs w:val="22"/>
          <w14:ligatures w14:val="none"/>
        </w:rPr>
      </w:pPr>
    </w:p>
    <w:p w14:paraId="34F386B0" w14:textId="27DA1F7E" w:rsidR="00423783" w:rsidRPr="00CC3504" w:rsidRDefault="00CC3504" w:rsidP="00361FE5">
      <w:pPr>
        <w:ind w:left="720" w:firstLine="720"/>
        <w:rPr>
          <w:b/>
          <w:bCs/>
          <w:sz w:val="32"/>
          <w:szCs w:val="32"/>
        </w:rPr>
      </w:pPr>
      <w:r>
        <w:rPr>
          <w:b/>
          <w:bCs/>
          <w:sz w:val="32"/>
          <w:szCs w:val="32"/>
        </w:rPr>
        <w:t xml:space="preserve">    </w:t>
      </w:r>
      <w:r w:rsidR="00423783" w:rsidRPr="00CC3504">
        <w:rPr>
          <w:b/>
          <w:bCs/>
          <w:sz w:val="32"/>
          <w:szCs w:val="32"/>
        </w:rPr>
        <w:t>Financial A</w:t>
      </w:r>
      <w:r w:rsidR="003E5A99" w:rsidRPr="00CC3504">
        <w:rPr>
          <w:b/>
          <w:bCs/>
          <w:sz w:val="32"/>
          <w:szCs w:val="32"/>
        </w:rPr>
        <w:t>greement</w:t>
      </w:r>
      <w:r w:rsidR="00536BE6" w:rsidRPr="00CC3504">
        <w:rPr>
          <w:b/>
          <w:bCs/>
          <w:sz w:val="32"/>
          <w:szCs w:val="32"/>
        </w:rPr>
        <w:t xml:space="preserve"> and </w:t>
      </w:r>
      <w:r w:rsidR="003E5A99" w:rsidRPr="00CC3504">
        <w:rPr>
          <w:b/>
          <w:bCs/>
          <w:sz w:val="32"/>
          <w:szCs w:val="32"/>
        </w:rPr>
        <w:t>Legal Assignment of Benefits</w:t>
      </w:r>
      <w:r w:rsidR="00B35D51" w:rsidRPr="00CC3504">
        <w:rPr>
          <w:b/>
          <w:bCs/>
          <w:sz w:val="32"/>
          <w:szCs w:val="32"/>
        </w:rPr>
        <w:t xml:space="preserve"> </w:t>
      </w:r>
    </w:p>
    <w:p w14:paraId="56F72B79" w14:textId="1E0ED842" w:rsidR="00B35D51" w:rsidRPr="00B35D51" w:rsidRDefault="00B35D51" w:rsidP="00423783">
      <w:pPr>
        <w:jc w:val="center"/>
        <w:rPr>
          <w:b/>
          <w:bCs/>
          <w:sz w:val="28"/>
          <w:szCs w:val="28"/>
          <w:u w:val="single"/>
        </w:rPr>
      </w:pPr>
      <w:r w:rsidRPr="00B35D51">
        <w:rPr>
          <w:b/>
          <w:bCs/>
          <w:sz w:val="28"/>
          <w:szCs w:val="28"/>
          <w:u w:val="single"/>
        </w:rPr>
        <w:t xml:space="preserve">Financial Agreement </w:t>
      </w:r>
    </w:p>
    <w:p w14:paraId="71C80E62" w14:textId="0167DB3B" w:rsidR="00423783" w:rsidRPr="00CC3504" w:rsidRDefault="00423783" w:rsidP="00423783">
      <w:pPr>
        <w:rPr>
          <w:sz w:val="22"/>
          <w:szCs w:val="22"/>
        </w:rPr>
      </w:pPr>
      <w:r w:rsidRPr="00CC3504">
        <w:rPr>
          <w:b/>
          <w:bCs/>
          <w:sz w:val="22"/>
          <w:szCs w:val="22"/>
        </w:rPr>
        <w:t xml:space="preserve">It is our policy to collect co-pays, co-insurance or deductible at the time of service. All fees must be paid in full before </w:t>
      </w:r>
      <w:r w:rsidR="003E5A99" w:rsidRPr="00CC3504">
        <w:rPr>
          <w:b/>
          <w:bCs/>
          <w:sz w:val="22"/>
          <w:szCs w:val="22"/>
        </w:rPr>
        <w:t xml:space="preserve">your next visit. </w:t>
      </w:r>
      <w:r w:rsidRPr="00CC3504">
        <w:rPr>
          <w:sz w:val="22"/>
          <w:szCs w:val="22"/>
        </w:rPr>
        <w:t xml:space="preserve">Our office gladly accepts credit cards, HSA/FSA, cash and personal checks. </w:t>
      </w:r>
      <w:r w:rsidR="003E5A99" w:rsidRPr="00CC3504">
        <w:rPr>
          <w:sz w:val="22"/>
          <w:szCs w:val="22"/>
        </w:rPr>
        <w:t xml:space="preserve">If you are financially unable to make full payment at the time of service, we can set up a payment plan. You should request this option as early as possible, preferably on the first visit. You will be billed for all unpaid charges. If you do not understand your statement balance, please call the office for an explanation of charges on the statement. </w:t>
      </w:r>
    </w:p>
    <w:p w14:paraId="3B2A229B" w14:textId="6FCD9143" w:rsidR="003E5A99" w:rsidRPr="00CC3504" w:rsidRDefault="003E5A99" w:rsidP="00423783">
      <w:pPr>
        <w:rPr>
          <w:i/>
          <w:iCs/>
          <w:sz w:val="22"/>
          <w:szCs w:val="22"/>
          <w:u w:val="single"/>
        </w:rPr>
      </w:pPr>
      <w:r w:rsidRPr="00CC3504">
        <w:rPr>
          <w:sz w:val="22"/>
          <w:szCs w:val="22"/>
        </w:rPr>
        <w:t xml:space="preserve">Please note that your </w:t>
      </w:r>
      <w:r w:rsidRPr="00CC3504">
        <w:rPr>
          <w:b/>
          <w:bCs/>
          <w:sz w:val="22"/>
          <w:szCs w:val="22"/>
        </w:rPr>
        <w:t xml:space="preserve">primary health insurance is not a guarantee of payment </w:t>
      </w:r>
      <w:r w:rsidRPr="00CC3504">
        <w:rPr>
          <w:sz w:val="22"/>
          <w:szCs w:val="22"/>
        </w:rPr>
        <w:t xml:space="preserve">for treatment rendered, </w:t>
      </w:r>
      <w:r w:rsidRPr="00CC3504">
        <w:rPr>
          <w:b/>
          <w:bCs/>
          <w:sz w:val="22"/>
          <w:szCs w:val="22"/>
        </w:rPr>
        <w:t xml:space="preserve">and you, the patient, are responsible to verify your own benefits </w:t>
      </w:r>
      <w:r w:rsidRPr="00CC3504">
        <w:rPr>
          <w:sz w:val="22"/>
          <w:szCs w:val="22"/>
        </w:rPr>
        <w:t xml:space="preserve">as well. Your exact benefit amount is determined after we bill your insurance carrier and receive an explanation of benefits from them. </w:t>
      </w:r>
      <w:r w:rsidRPr="00CC3504">
        <w:rPr>
          <w:i/>
          <w:iCs/>
          <w:sz w:val="22"/>
          <w:szCs w:val="22"/>
          <w:u w:val="single"/>
        </w:rPr>
        <w:t xml:space="preserve">You will receive the same explanation from your insurance company describing your exact dollar amount owed. </w:t>
      </w:r>
    </w:p>
    <w:p w14:paraId="5115B148" w14:textId="755AC8FA" w:rsidR="00B35D51" w:rsidRPr="00361FE5" w:rsidRDefault="00B35D51" w:rsidP="00B35D51">
      <w:pPr>
        <w:jc w:val="center"/>
        <w:rPr>
          <w:b/>
          <w:bCs/>
          <w:sz w:val="28"/>
          <w:szCs w:val="28"/>
          <w:u w:val="single"/>
        </w:rPr>
      </w:pPr>
      <w:r w:rsidRPr="00361FE5">
        <w:rPr>
          <w:b/>
          <w:bCs/>
          <w:sz w:val="28"/>
          <w:szCs w:val="28"/>
          <w:u w:val="single"/>
        </w:rPr>
        <w:t>Assignment of Benefits</w:t>
      </w:r>
    </w:p>
    <w:p w14:paraId="5F5696C0" w14:textId="44FF5ABC" w:rsidR="003E5A99" w:rsidRPr="00CC3504" w:rsidRDefault="003E5A99" w:rsidP="003E5A99">
      <w:pPr>
        <w:rPr>
          <w:sz w:val="22"/>
          <w:szCs w:val="22"/>
        </w:rPr>
      </w:pPr>
      <w:r w:rsidRPr="00CC3504">
        <w:rPr>
          <w:sz w:val="22"/>
          <w:szCs w:val="22"/>
        </w:rPr>
        <w:t xml:space="preserve">1. I authorize the release of any information deemed appropriate concerning my health condition to any insurance company, attorney, or adjuster </w:t>
      </w:r>
      <w:proofErr w:type="gramStart"/>
      <w:r w:rsidRPr="00CC3504">
        <w:rPr>
          <w:sz w:val="22"/>
          <w:szCs w:val="22"/>
        </w:rPr>
        <w:t>in order to</w:t>
      </w:r>
      <w:proofErr w:type="gramEnd"/>
      <w:r w:rsidRPr="00CC3504">
        <w:rPr>
          <w:sz w:val="22"/>
          <w:szCs w:val="22"/>
        </w:rPr>
        <w:t xml:space="preserve"> process any claim for reimbursement of charges incurred at this office.</w:t>
      </w:r>
    </w:p>
    <w:p w14:paraId="69E95012" w14:textId="0347783F" w:rsidR="003E5A99" w:rsidRPr="00CC3504" w:rsidRDefault="003E5A99" w:rsidP="003E5A99">
      <w:pPr>
        <w:rPr>
          <w:sz w:val="22"/>
          <w:szCs w:val="22"/>
        </w:rPr>
      </w:pPr>
      <w:r w:rsidRPr="00CC3504">
        <w:rPr>
          <w:sz w:val="22"/>
          <w:szCs w:val="22"/>
        </w:rPr>
        <w:t>2. I authorize and assign the direct payment to you of any sum I now or hereafter owe to your office by my attorney out of the proceeds</w:t>
      </w:r>
      <w:r w:rsidR="00A17532" w:rsidRPr="00CC3504">
        <w:rPr>
          <w:sz w:val="22"/>
          <w:szCs w:val="22"/>
        </w:rPr>
        <w:t xml:space="preserve"> of any settlement of my case, and by insurance company obligated to reimburse me for the charges for your services or otherwise obligated to make payment to me or you based in whole or in part upon the charges for your services. </w:t>
      </w:r>
    </w:p>
    <w:p w14:paraId="19CE71FD" w14:textId="7410CCA1" w:rsidR="00A17532" w:rsidRPr="00CC3504" w:rsidRDefault="00A17532" w:rsidP="003E5A99">
      <w:pPr>
        <w:rPr>
          <w:sz w:val="22"/>
          <w:szCs w:val="22"/>
        </w:rPr>
      </w:pPr>
      <w:r w:rsidRPr="00CC3504">
        <w:rPr>
          <w:sz w:val="22"/>
          <w:szCs w:val="22"/>
        </w:rPr>
        <w:t xml:space="preserve">3. I give assignment </w:t>
      </w:r>
      <w:proofErr w:type="gramStart"/>
      <w:r w:rsidRPr="00CC3504">
        <w:rPr>
          <w:sz w:val="22"/>
          <w:szCs w:val="22"/>
        </w:rPr>
        <w:t>lien</w:t>
      </w:r>
      <w:proofErr w:type="gramEnd"/>
      <w:r w:rsidRPr="00CC3504">
        <w:rPr>
          <w:sz w:val="22"/>
          <w:szCs w:val="22"/>
        </w:rPr>
        <w:t xml:space="preserve"> against any claims against a third party whose negligence may have caused my injury, up to the bill, for treatment. </w:t>
      </w:r>
    </w:p>
    <w:p w14:paraId="5C52370C" w14:textId="39F25292" w:rsidR="00B35D51" w:rsidRDefault="00A17532" w:rsidP="00536BE6">
      <w:pPr>
        <w:rPr>
          <w:sz w:val="22"/>
          <w:szCs w:val="22"/>
        </w:rPr>
      </w:pPr>
      <w:r w:rsidRPr="00CC3504">
        <w:rPr>
          <w:sz w:val="22"/>
          <w:szCs w:val="22"/>
        </w:rPr>
        <w:t>4. In the event any insurance company under contractual agreement refuses to make payment upon demand by you, I hereby assign transfer to you the cause of action that exists in my favor against any such company and authorize you to prosecute said action either in my name or your name as you see fit. I further authorize you to comprise, settle or otherwise resolve said claim as you see fit. I understand</w:t>
      </w:r>
      <w:r w:rsidR="00B35D51" w:rsidRPr="00CC3504">
        <w:rPr>
          <w:sz w:val="22"/>
          <w:szCs w:val="22"/>
        </w:rPr>
        <w:t xml:space="preserve"> that whatever amounts you do not collect from insurance proceeds (whether it is all or part of what is due) I personally owe you. </w:t>
      </w:r>
    </w:p>
    <w:p w14:paraId="3384A4E1" w14:textId="09BF020E" w:rsidR="00CC3504" w:rsidRPr="00CC3504" w:rsidRDefault="00CC3504" w:rsidP="00CC3504">
      <w:pPr>
        <w:rPr>
          <w:sz w:val="20"/>
          <w:szCs w:val="20"/>
        </w:rPr>
      </w:pPr>
      <w:r>
        <w:rPr>
          <w:sz w:val="20"/>
          <w:szCs w:val="20"/>
        </w:rPr>
        <w:t xml:space="preserve">                          </w:t>
      </w:r>
      <w:r w:rsidRPr="00CC3504">
        <w:rPr>
          <w:sz w:val="20"/>
          <w:szCs w:val="20"/>
        </w:rPr>
        <w:t>Dated: ____ / _____ / ______</w:t>
      </w:r>
      <w:r w:rsidRPr="00CC3504">
        <w:rPr>
          <w:sz w:val="20"/>
          <w:szCs w:val="20"/>
        </w:rPr>
        <w:tab/>
      </w:r>
      <w:r w:rsidRPr="00CC3504">
        <w:rPr>
          <w:sz w:val="20"/>
          <w:szCs w:val="20"/>
        </w:rPr>
        <w:tab/>
      </w:r>
      <w:r w:rsidRPr="00CC3504">
        <w:rPr>
          <w:sz w:val="20"/>
          <w:szCs w:val="20"/>
        </w:rPr>
        <w:tab/>
      </w:r>
      <w:r w:rsidRPr="00CC3504">
        <w:rPr>
          <w:sz w:val="20"/>
          <w:szCs w:val="20"/>
        </w:rPr>
        <w:tab/>
      </w:r>
      <w:r>
        <w:rPr>
          <w:sz w:val="20"/>
          <w:szCs w:val="20"/>
        </w:rPr>
        <w:t xml:space="preserve">                          </w:t>
      </w:r>
      <w:r w:rsidRPr="00CC3504">
        <w:rPr>
          <w:sz w:val="20"/>
          <w:szCs w:val="20"/>
        </w:rPr>
        <w:t>Dated: ____ / _____ / _____</w:t>
      </w:r>
    </w:p>
    <w:p w14:paraId="2EC87628" w14:textId="40644C30" w:rsidR="00CC3504" w:rsidRPr="00CC3504" w:rsidRDefault="00CC3504" w:rsidP="00CC3504">
      <w:pPr>
        <w:spacing w:after="0"/>
        <w:rPr>
          <w:sz w:val="20"/>
          <w:szCs w:val="20"/>
        </w:rPr>
      </w:pPr>
      <w:r w:rsidRPr="00CC3504">
        <w:rPr>
          <w:sz w:val="20"/>
          <w:szCs w:val="20"/>
        </w:rPr>
        <w:t xml:space="preserve">________________________________________________                            </w:t>
      </w:r>
      <w:r>
        <w:rPr>
          <w:sz w:val="20"/>
          <w:szCs w:val="20"/>
        </w:rPr>
        <w:t xml:space="preserve">          </w:t>
      </w:r>
      <w:r w:rsidRPr="00CC3504">
        <w:rPr>
          <w:sz w:val="20"/>
          <w:szCs w:val="20"/>
        </w:rPr>
        <w:t>__________________________________________</w:t>
      </w:r>
    </w:p>
    <w:p w14:paraId="725A2CB5" w14:textId="201AC211" w:rsidR="00CC3504" w:rsidRPr="00CC3504" w:rsidRDefault="00CC3504" w:rsidP="00CC3504">
      <w:pPr>
        <w:spacing w:after="0"/>
        <w:rPr>
          <w:sz w:val="20"/>
          <w:szCs w:val="20"/>
        </w:rPr>
      </w:pPr>
      <w:r w:rsidRPr="00CC3504">
        <w:rPr>
          <w:sz w:val="20"/>
          <w:szCs w:val="20"/>
        </w:rPr>
        <w:t xml:space="preserve">                                   Patient Name</w:t>
      </w:r>
      <w:r w:rsidRPr="00CC3504">
        <w:rPr>
          <w:sz w:val="20"/>
          <w:szCs w:val="20"/>
        </w:rPr>
        <w:tab/>
      </w:r>
      <w:r w:rsidRPr="00CC3504">
        <w:rPr>
          <w:sz w:val="20"/>
          <w:szCs w:val="20"/>
        </w:rPr>
        <w:tab/>
      </w:r>
      <w:r w:rsidRPr="00CC3504">
        <w:rPr>
          <w:sz w:val="20"/>
          <w:szCs w:val="20"/>
        </w:rPr>
        <w:tab/>
      </w:r>
      <w:r w:rsidRPr="00CC3504">
        <w:rPr>
          <w:sz w:val="20"/>
          <w:szCs w:val="20"/>
        </w:rPr>
        <w:tab/>
      </w:r>
      <w:r w:rsidRPr="00CC3504">
        <w:rPr>
          <w:sz w:val="20"/>
          <w:szCs w:val="20"/>
        </w:rPr>
        <w:tab/>
        <w:t xml:space="preserve">                 </w:t>
      </w:r>
      <w:r>
        <w:rPr>
          <w:sz w:val="20"/>
          <w:szCs w:val="20"/>
        </w:rPr>
        <w:t xml:space="preserve">          </w:t>
      </w:r>
      <w:r w:rsidR="00B43A77">
        <w:rPr>
          <w:sz w:val="20"/>
          <w:szCs w:val="20"/>
        </w:rPr>
        <w:t xml:space="preserve">  </w:t>
      </w:r>
      <w:r>
        <w:rPr>
          <w:sz w:val="20"/>
          <w:szCs w:val="20"/>
        </w:rPr>
        <w:t xml:space="preserve">    </w:t>
      </w:r>
      <w:r w:rsidR="004A5C61">
        <w:rPr>
          <w:sz w:val="20"/>
          <w:szCs w:val="20"/>
        </w:rPr>
        <w:t>Witness Name</w:t>
      </w:r>
    </w:p>
    <w:p w14:paraId="0A6FA3A0" w14:textId="77777777" w:rsidR="00CC3504" w:rsidRPr="00CC3504" w:rsidRDefault="00CC3504" w:rsidP="00CC3504">
      <w:pPr>
        <w:spacing w:after="0"/>
        <w:rPr>
          <w:sz w:val="20"/>
          <w:szCs w:val="20"/>
        </w:rPr>
      </w:pPr>
    </w:p>
    <w:p w14:paraId="65F25D64" w14:textId="00EF3D95" w:rsidR="00CC3504" w:rsidRPr="00CC3504" w:rsidRDefault="00CC3504" w:rsidP="00CC3504">
      <w:pPr>
        <w:spacing w:after="0"/>
        <w:rPr>
          <w:sz w:val="20"/>
          <w:szCs w:val="20"/>
        </w:rPr>
      </w:pPr>
      <w:r w:rsidRPr="00CC3504">
        <w:rPr>
          <w:sz w:val="20"/>
          <w:szCs w:val="20"/>
        </w:rPr>
        <w:t xml:space="preserve">________________________________________________                            </w:t>
      </w:r>
      <w:r>
        <w:rPr>
          <w:sz w:val="20"/>
          <w:szCs w:val="20"/>
        </w:rPr>
        <w:t xml:space="preserve">          </w:t>
      </w:r>
      <w:r w:rsidRPr="00CC3504">
        <w:rPr>
          <w:sz w:val="20"/>
          <w:szCs w:val="20"/>
        </w:rPr>
        <w:t>__________________________________________</w:t>
      </w:r>
    </w:p>
    <w:p w14:paraId="679F9F49" w14:textId="6704F552" w:rsidR="00CC3504" w:rsidRDefault="00CC3504" w:rsidP="00CC3504">
      <w:pPr>
        <w:spacing w:after="0"/>
        <w:rPr>
          <w:sz w:val="20"/>
          <w:szCs w:val="20"/>
        </w:rPr>
      </w:pPr>
      <w:r w:rsidRPr="00CC3504">
        <w:rPr>
          <w:sz w:val="20"/>
          <w:szCs w:val="20"/>
        </w:rPr>
        <w:t xml:space="preserve">                                 </w:t>
      </w:r>
      <w:proofErr w:type="gramStart"/>
      <w:r w:rsidRPr="00CC3504">
        <w:rPr>
          <w:sz w:val="20"/>
          <w:szCs w:val="20"/>
        </w:rPr>
        <w:t>Patient</w:t>
      </w:r>
      <w:r w:rsidR="00B43A77">
        <w:rPr>
          <w:sz w:val="20"/>
          <w:szCs w:val="20"/>
        </w:rPr>
        <w:t xml:space="preserve"> </w:t>
      </w:r>
      <w:r w:rsidRPr="00CC3504">
        <w:rPr>
          <w:sz w:val="20"/>
          <w:szCs w:val="20"/>
        </w:rPr>
        <w:t xml:space="preserve"> Signature</w:t>
      </w:r>
      <w:proofErr w:type="gramEnd"/>
      <w:r w:rsidRPr="00CC3504">
        <w:rPr>
          <w:sz w:val="20"/>
          <w:szCs w:val="20"/>
        </w:rPr>
        <w:tab/>
      </w:r>
      <w:r w:rsidRPr="00CC3504">
        <w:rPr>
          <w:sz w:val="20"/>
          <w:szCs w:val="20"/>
        </w:rPr>
        <w:tab/>
      </w:r>
      <w:r w:rsidRPr="00CC3504">
        <w:rPr>
          <w:sz w:val="20"/>
          <w:szCs w:val="20"/>
        </w:rPr>
        <w:tab/>
      </w:r>
      <w:r w:rsidRPr="00CC3504">
        <w:rPr>
          <w:sz w:val="20"/>
          <w:szCs w:val="20"/>
        </w:rPr>
        <w:tab/>
      </w:r>
      <w:r>
        <w:rPr>
          <w:sz w:val="20"/>
          <w:szCs w:val="20"/>
        </w:rPr>
        <w:t xml:space="preserve">                          </w:t>
      </w:r>
      <w:r w:rsidR="00B43A77">
        <w:rPr>
          <w:sz w:val="20"/>
          <w:szCs w:val="20"/>
        </w:rPr>
        <w:t xml:space="preserve">                   </w:t>
      </w:r>
      <w:r>
        <w:rPr>
          <w:sz w:val="20"/>
          <w:szCs w:val="20"/>
        </w:rPr>
        <w:t xml:space="preserve">  </w:t>
      </w:r>
      <w:r w:rsidR="004A5C61">
        <w:rPr>
          <w:sz w:val="20"/>
          <w:szCs w:val="20"/>
        </w:rPr>
        <w:t>Witness</w:t>
      </w:r>
      <w:r w:rsidR="00B43A77">
        <w:rPr>
          <w:sz w:val="20"/>
          <w:szCs w:val="20"/>
        </w:rPr>
        <w:t xml:space="preserve"> </w:t>
      </w:r>
      <w:r w:rsidR="004A5C61">
        <w:rPr>
          <w:sz w:val="20"/>
          <w:szCs w:val="20"/>
        </w:rPr>
        <w:t xml:space="preserve"> Signature</w:t>
      </w:r>
    </w:p>
    <w:p w14:paraId="604B1004" w14:textId="77777777" w:rsidR="00CC3504" w:rsidRPr="00CC3504" w:rsidRDefault="00CC3504" w:rsidP="00CC3504">
      <w:pPr>
        <w:spacing w:after="0"/>
        <w:rPr>
          <w:sz w:val="20"/>
          <w:szCs w:val="20"/>
        </w:rPr>
      </w:pPr>
    </w:p>
    <w:p w14:paraId="0DD64CDC" w14:textId="77777777" w:rsidR="00CC3504" w:rsidRDefault="00CC3504" w:rsidP="00CC3504">
      <w:pPr>
        <w:spacing w:after="0"/>
        <w:rPr>
          <w:sz w:val="20"/>
          <w:szCs w:val="20"/>
        </w:rPr>
      </w:pPr>
      <w:r w:rsidRPr="00CC3504">
        <w:rPr>
          <w:sz w:val="20"/>
          <w:szCs w:val="20"/>
        </w:rPr>
        <w:t>________________________________________________</w:t>
      </w:r>
    </w:p>
    <w:p w14:paraId="74096F17" w14:textId="12BC74D7" w:rsidR="00CC3504" w:rsidRPr="00CC3504" w:rsidRDefault="00CC3504" w:rsidP="00CC3504">
      <w:pPr>
        <w:spacing w:after="0"/>
        <w:rPr>
          <w:sz w:val="20"/>
          <w:szCs w:val="20"/>
        </w:rPr>
      </w:pPr>
      <w:r w:rsidRPr="00CC3504">
        <w:rPr>
          <w:sz w:val="20"/>
          <w:szCs w:val="20"/>
        </w:rPr>
        <w:t xml:space="preserve">       </w:t>
      </w:r>
      <w:r>
        <w:rPr>
          <w:sz w:val="20"/>
          <w:szCs w:val="20"/>
        </w:rPr>
        <w:t xml:space="preserve">              </w:t>
      </w:r>
      <w:r w:rsidRPr="00CC3504">
        <w:rPr>
          <w:sz w:val="20"/>
          <w:szCs w:val="20"/>
        </w:rPr>
        <w:t>Parent / Guardian’s Signature</w:t>
      </w:r>
    </w:p>
    <w:p w14:paraId="566F61F4" w14:textId="77777777" w:rsidR="00CC3504" w:rsidRDefault="00CC3504" w:rsidP="00CC3504">
      <w:pPr>
        <w:spacing w:after="0"/>
        <w:rPr>
          <w:sz w:val="22"/>
          <w:szCs w:val="22"/>
        </w:rPr>
      </w:pPr>
    </w:p>
    <w:p w14:paraId="325E5071" w14:textId="77777777" w:rsidR="00CC3504" w:rsidRPr="00CC3504" w:rsidRDefault="00CC3504" w:rsidP="00CC3504">
      <w:pPr>
        <w:rPr>
          <w:sz w:val="22"/>
          <w:szCs w:val="22"/>
        </w:rPr>
      </w:pPr>
    </w:p>
    <w:p w14:paraId="4B7E9B57" w14:textId="77777777" w:rsidR="00361FE5" w:rsidRPr="00536BE6" w:rsidRDefault="00361FE5" w:rsidP="00536BE6"/>
    <w:p w14:paraId="316B14FC" w14:textId="77777777" w:rsidR="00A17532" w:rsidRPr="003E5A99" w:rsidRDefault="00A17532" w:rsidP="003E5A99"/>
    <w:sectPr w:rsidR="00A17532" w:rsidRPr="003E5A99" w:rsidSect="00361F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85CF5"/>
    <w:multiLevelType w:val="hybridMultilevel"/>
    <w:tmpl w:val="F1A4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A4DDF"/>
    <w:multiLevelType w:val="hybridMultilevel"/>
    <w:tmpl w:val="353C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246218">
    <w:abstractNumId w:val="1"/>
  </w:num>
  <w:num w:numId="2" w16cid:durableId="90695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83"/>
    <w:rsid w:val="000F6B5E"/>
    <w:rsid w:val="001C582C"/>
    <w:rsid w:val="00361FE5"/>
    <w:rsid w:val="00395762"/>
    <w:rsid w:val="003E5A99"/>
    <w:rsid w:val="00423783"/>
    <w:rsid w:val="004A5C61"/>
    <w:rsid w:val="00536BE6"/>
    <w:rsid w:val="007E6B53"/>
    <w:rsid w:val="009640C1"/>
    <w:rsid w:val="00A17532"/>
    <w:rsid w:val="00B35D51"/>
    <w:rsid w:val="00B43A77"/>
    <w:rsid w:val="00CC3504"/>
    <w:rsid w:val="00D8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7DBB"/>
  <w15:chartTrackingRefBased/>
  <w15:docId w15:val="{37D165BD-0A14-4D51-B00D-7DD95B07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783"/>
    <w:rPr>
      <w:rFonts w:eastAsiaTheme="majorEastAsia" w:cstheme="majorBidi"/>
      <w:color w:val="272727" w:themeColor="text1" w:themeTint="D8"/>
    </w:rPr>
  </w:style>
  <w:style w:type="paragraph" w:styleId="Title">
    <w:name w:val="Title"/>
    <w:basedOn w:val="Normal"/>
    <w:next w:val="Normal"/>
    <w:link w:val="TitleChar"/>
    <w:uiPriority w:val="10"/>
    <w:qFormat/>
    <w:rsid w:val="00423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783"/>
    <w:pPr>
      <w:spacing w:before="160"/>
      <w:jc w:val="center"/>
    </w:pPr>
    <w:rPr>
      <w:i/>
      <w:iCs/>
      <w:color w:val="404040" w:themeColor="text1" w:themeTint="BF"/>
    </w:rPr>
  </w:style>
  <w:style w:type="character" w:customStyle="1" w:styleId="QuoteChar">
    <w:name w:val="Quote Char"/>
    <w:basedOn w:val="DefaultParagraphFont"/>
    <w:link w:val="Quote"/>
    <w:uiPriority w:val="29"/>
    <w:rsid w:val="00423783"/>
    <w:rPr>
      <w:i/>
      <w:iCs/>
      <w:color w:val="404040" w:themeColor="text1" w:themeTint="BF"/>
    </w:rPr>
  </w:style>
  <w:style w:type="paragraph" w:styleId="ListParagraph">
    <w:name w:val="List Paragraph"/>
    <w:basedOn w:val="Normal"/>
    <w:uiPriority w:val="34"/>
    <w:qFormat/>
    <w:rsid w:val="00423783"/>
    <w:pPr>
      <w:ind w:left="720"/>
      <w:contextualSpacing/>
    </w:pPr>
  </w:style>
  <w:style w:type="character" w:styleId="IntenseEmphasis">
    <w:name w:val="Intense Emphasis"/>
    <w:basedOn w:val="DefaultParagraphFont"/>
    <w:uiPriority w:val="21"/>
    <w:qFormat/>
    <w:rsid w:val="00423783"/>
    <w:rPr>
      <w:i/>
      <w:iCs/>
      <w:color w:val="0F4761" w:themeColor="accent1" w:themeShade="BF"/>
    </w:rPr>
  </w:style>
  <w:style w:type="paragraph" w:styleId="IntenseQuote">
    <w:name w:val="Intense Quote"/>
    <w:basedOn w:val="Normal"/>
    <w:next w:val="Normal"/>
    <w:link w:val="IntenseQuoteChar"/>
    <w:uiPriority w:val="30"/>
    <w:qFormat/>
    <w:rsid w:val="00423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783"/>
    <w:rPr>
      <w:i/>
      <w:iCs/>
      <w:color w:val="0F4761" w:themeColor="accent1" w:themeShade="BF"/>
    </w:rPr>
  </w:style>
  <w:style w:type="character" w:styleId="IntenseReference">
    <w:name w:val="Intense Reference"/>
    <w:basedOn w:val="DefaultParagraphFont"/>
    <w:uiPriority w:val="32"/>
    <w:qFormat/>
    <w:rsid w:val="00423783"/>
    <w:rPr>
      <w:b/>
      <w:bCs/>
      <w:smallCaps/>
      <w:color w:val="0F4761" w:themeColor="accent1" w:themeShade="BF"/>
      <w:spacing w:val="5"/>
    </w:rPr>
  </w:style>
  <w:style w:type="character" w:styleId="Hyperlink">
    <w:name w:val="Hyperlink"/>
    <w:basedOn w:val="DefaultParagraphFont"/>
    <w:uiPriority w:val="99"/>
    <w:unhideWhenUsed/>
    <w:rsid w:val="00CC3504"/>
    <w:rPr>
      <w:color w:val="467886" w:themeColor="hyperlink"/>
      <w:u w:val="single"/>
    </w:rPr>
  </w:style>
  <w:style w:type="character" w:styleId="UnresolvedMention">
    <w:name w:val="Unresolved Mention"/>
    <w:basedOn w:val="DefaultParagraphFont"/>
    <w:uiPriority w:val="99"/>
    <w:semiHidden/>
    <w:unhideWhenUsed/>
    <w:rsid w:val="00CC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nchiropract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Denn</dc:creator>
  <cp:keywords/>
  <dc:description/>
  <cp:lastModifiedBy>Jason Denn</cp:lastModifiedBy>
  <cp:revision>2</cp:revision>
  <cp:lastPrinted>2024-07-18T15:19:00Z</cp:lastPrinted>
  <dcterms:created xsi:type="dcterms:W3CDTF">2024-07-22T13:44:00Z</dcterms:created>
  <dcterms:modified xsi:type="dcterms:W3CDTF">2024-07-22T13:44:00Z</dcterms:modified>
</cp:coreProperties>
</file>